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3BAB" w14:textId="77777777" w:rsidR="00A7011E" w:rsidRPr="006F2114" w:rsidRDefault="00A7011E">
      <w:pPr>
        <w:rPr>
          <w:b/>
          <w:sz w:val="36"/>
          <w:szCs w:val="36"/>
        </w:rPr>
      </w:pPr>
      <w:r w:rsidRPr="006F2114">
        <w:rPr>
          <w:b/>
          <w:sz w:val="36"/>
          <w:szCs w:val="36"/>
        </w:rPr>
        <w:t>Zukunftsrat</w:t>
      </w:r>
    </w:p>
    <w:p w14:paraId="5166DADF" w14:textId="00B80C5E" w:rsidR="00CF677F" w:rsidRDefault="00A7011E">
      <w:pPr>
        <w:rPr>
          <w:sz w:val="32"/>
          <w:szCs w:val="32"/>
        </w:rPr>
      </w:pPr>
      <w:r w:rsidRPr="00A7011E">
        <w:rPr>
          <w:sz w:val="32"/>
          <w:szCs w:val="32"/>
        </w:rPr>
        <w:t>AG Zukunft der Arbeit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7BA1">
        <w:rPr>
          <w:sz w:val="32"/>
          <w:szCs w:val="32"/>
        </w:rPr>
        <w:t>2.9</w:t>
      </w:r>
      <w:r>
        <w:rPr>
          <w:sz w:val="32"/>
          <w:szCs w:val="32"/>
        </w:rPr>
        <w:t>.2020</w:t>
      </w:r>
    </w:p>
    <w:p w14:paraId="71E78F59" w14:textId="4843AC90" w:rsidR="00A7011E" w:rsidRPr="006F2114" w:rsidRDefault="00A7011E">
      <w:pPr>
        <w:rPr>
          <w:sz w:val="24"/>
          <w:szCs w:val="24"/>
        </w:rPr>
      </w:pPr>
      <w:r w:rsidRPr="006F2114">
        <w:rPr>
          <w:sz w:val="24"/>
          <w:szCs w:val="24"/>
        </w:rPr>
        <w:t>9.</w:t>
      </w:r>
      <w:r w:rsidR="00F77BA1">
        <w:rPr>
          <w:sz w:val="24"/>
          <w:szCs w:val="24"/>
        </w:rPr>
        <w:t>30</w:t>
      </w:r>
      <w:r w:rsidRPr="006F2114">
        <w:rPr>
          <w:sz w:val="24"/>
          <w:szCs w:val="24"/>
        </w:rPr>
        <w:t xml:space="preserve"> bis 11.00 Uhr, DGB Lüneburg</w:t>
      </w:r>
    </w:p>
    <w:p w14:paraId="5B735094" w14:textId="2FBF26D3" w:rsidR="00A7011E" w:rsidRPr="006F2114" w:rsidRDefault="00A7011E">
      <w:pPr>
        <w:rPr>
          <w:sz w:val="24"/>
          <w:szCs w:val="24"/>
        </w:rPr>
      </w:pPr>
      <w:r w:rsidRPr="006F2114">
        <w:rPr>
          <w:sz w:val="24"/>
          <w:szCs w:val="24"/>
        </w:rPr>
        <w:t>Teilnehmer*innen</w:t>
      </w:r>
      <w:r w:rsidR="004F3979" w:rsidRPr="006F2114">
        <w:rPr>
          <w:sz w:val="24"/>
          <w:szCs w:val="24"/>
        </w:rPr>
        <w:t>:</w:t>
      </w:r>
      <w:r w:rsidRPr="006F2114">
        <w:rPr>
          <w:sz w:val="24"/>
          <w:szCs w:val="24"/>
        </w:rPr>
        <w:t xml:space="preserve"> Norbert </w:t>
      </w:r>
      <w:proofErr w:type="spellStart"/>
      <w:r w:rsidRPr="006F2114">
        <w:rPr>
          <w:sz w:val="24"/>
          <w:szCs w:val="24"/>
        </w:rPr>
        <w:t>Bernholt</w:t>
      </w:r>
      <w:proofErr w:type="spellEnd"/>
      <w:r w:rsidRPr="006F2114">
        <w:rPr>
          <w:sz w:val="24"/>
          <w:szCs w:val="24"/>
        </w:rPr>
        <w:t xml:space="preserve">, Dirk </w:t>
      </w:r>
      <w:proofErr w:type="spellStart"/>
      <w:r w:rsidRPr="006F2114">
        <w:rPr>
          <w:sz w:val="24"/>
          <w:szCs w:val="24"/>
        </w:rPr>
        <w:t>G</w:t>
      </w:r>
      <w:r w:rsidR="004F3979" w:rsidRPr="006F2114">
        <w:rPr>
          <w:sz w:val="24"/>
          <w:szCs w:val="24"/>
        </w:rPr>
        <w:t>a</w:t>
      </w:r>
      <w:r w:rsidRPr="006F2114">
        <w:rPr>
          <w:sz w:val="24"/>
          <w:szCs w:val="24"/>
        </w:rPr>
        <w:t>rvels</w:t>
      </w:r>
      <w:proofErr w:type="spellEnd"/>
      <w:r w:rsidRPr="006F2114">
        <w:rPr>
          <w:sz w:val="24"/>
          <w:szCs w:val="24"/>
        </w:rPr>
        <w:t>, Nina Katz</w:t>
      </w:r>
    </w:p>
    <w:p w14:paraId="71E7125B" w14:textId="77777777" w:rsidR="00A7011E" w:rsidRDefault="00A7011E">
      <w:pPr>
        <w:rPr>
          <w:sz w:val="32"/>
          <w:szCs w:val="32"/>
        </w:rPr>
      </w:pPr>
    </w:p>
    <w:p w14:paraId="48B83008" w14:textId="490D71C8" w:rsidR="00876FAC" w:rsidRPr="00AD26E6" w:rsidRDefault="00876FAC">
      <w:pPr>
        <w:rPr>
          <w:sz w:val="24"/>
          <w:szCs w:val="24"/>
        </w:rPr>
      </w:pPr>
      <w:r w:rsidRPr="00AD26E6">
        <w:rPr>
          <w:sz w:val="24"/>
          <w:szCs w:val="24"/>
        </w:rPr>
        <w:t>Zusammenfassung der wichtigsten Punkte</w:t>
      </w:r>
      <w:r w:rsidR="006F2114">
        <w:rPr>
          <w:sz w:val="24"/>
          <w:szCs w:val="24"/>
        </w:rPr>
        <w:t xml:space="preserve"> (NK)</w:t>
      </w:r>
      <w:r w:rsidRPr="00AD26E6">
        <w:rPr>
          <w:sz w:val="24"/>
          <w:szCs w:val="24"/>
        </w:rPr>
        <w:t>:</w:t>
      </w:r>
    </w:p>
    <w:p w14:paraId="5D17903A" w14:textId="77777777" w:rsidR="00876FAC" w:rsidRPr="00AD26E6" w:rsidRDefault="00876FAC">
      <w:pPr>
        <w:rPr>
          <w:sz w:val="24"/>
          <w:szCs w:val="24"/>
        </w:rPr>
      </w:pPr>
    </w:p>
    <w:p w14:paraId="6C04DB6E" w14:textId="0876E141" w:rsidR="007F2CA3" w:rsidRPr="00AD26E6" w:rsidRDefault="007F2CA3">
      <w:pPr>
        <w:rPr>
          <w:b/>
          <w:sz w:val="24"/>
          <w:szCs w:val="24"/>
        </w:rPr>
      </w:pPr>
      <w:r w:rsidRPr="00AD26E6">
        <w:rPr>
          <w:b/>
          <w:sz w:val="24"/>
          <w:szCs w:val="24"/>
        </w:rPr>
        <w:t>Ziele</w:t>
      </w:r>
      <w:r w:rsidR="00F77BA1">
        <w:rPr>
          <w:b/>
          <w:sz w:val="24"/>
          <w:szCs w:val="24"/>
        </w:rPr>
        <w:t xml:space="preserve"> (aus dem 1. Treffen)</w:t>
      </w:r>
      <w:r w:rsidRPr="00AD26E6">
        <w:rPr>
          <w:b/>
          <w:sz w:val="24"/>
          <w:szCs w:val="24"/>
        </w:rPr>
        <w:t xml:space="preserve">: </w:t>
      </w:r>
    </w:p>
    <w:p w14:paraId="11630D6A" w14:textId="77777777" w:rsidR="007F2CA3" w:rsidRPr="00AD26E6" w:rsidRDefault="007F2CA3">
      <w:pPr>
        <w:rPr>
          <w:sz w:val="24"/>
          <w:szCs w:val="24"/>
        </w:rPr>
      </w:pPr>
      <w:r w:rsidRPr="00AD26E6">
        <w:rPr>
          <w:sz w:val="24"/>
          <w:szCs w:val="24"/>
        </w:rPr>
        <w:t>Wir möchten ein kritisches Nachdenken über die Auslassungen des gängigen Arbeitsbegriffs initiieren hin zu einem integrativen Arbeitsverständnis das v.a. die Nichterwerbsbezogenen Arbeiten (</w:t>
      </w:r>
      <w:proofErr w:type="spellStart"/>
      <w:r w:rsidRPr="00AD26E6">
        <w:rPr>
          <w:sz w:val="24"/>
          <w:szCs w:val="24"/>
        </w:rPr>
        <w:t>Caring</w:t>
      </w:r>
      <w:proofErr w:type="spellEnd"/>
      <w:r w:rsidRPr="00AD26E6">
        <w:rPr>
          <w:sz w:val="24"/>
          <w:szCs w:val="24"/>
        </w:rPr>
        <w:t xml:space="preserve">) mit einbezieht, Arbeit, Wohnen, leben und Mobilität als zusammenhängend begreift und mit Stadtentwicklungsfragen räumlich verknüpft; </w:t>
      </w:r>
    </w:p>
    <w:p w14:paraId="20065821" w14:textId="77777777" w:rsidR="007F2CA3" w:rsidRPr="00AD26E6" w:rsidRDefault="007F2CA3">
      <w:pPr>
        <w:rPr>
          <w:sz w:val="24"/>
          <w:szCs w:val="24"/>
        </w:rPr>
      </w:pPr>
      <w:r w:rsidRPr="00AD26E6">
        <w:rPr>
          <w:sz w:val="24"/>
          <w:szCs w:val="24"/>
        </w:rPr>
        <w:t xml:space="preserve">Wir möchten dabei sowohl von den individuellen Zwängen in der Familiensituation und bei Alleinerziehenden ausgehen als auch die strukturellen Verhältnisse in den Blick nehmen wie z.B. geschlechterrelevante Aufgaben- und Verantwortungsteilung  und mit Blick auf kommunale Bedingungen Veränderungsoptionen diskutieren.  </w:t>
      </w:r>
    </w:p>
    <w:p w14:paraId="2E6F9B71" w14:textId="77777777" w:rsidR="00AD26E6" w:rsidRPr="00AD26E6" w:rsidRDefault="00AD26E6">
      <w:pPr>
        <w:rPr>
          <w:sz w:val="24"/>
          <w:szCs w:val="24"/>
        </w:rPr>
      </w:pPr>
    </w:p>
    <w:p w14:paraId="0AAB1366" w14:textId="77777777" w:rsidR="007F2CA3" w:rsidRDefault="00AD26E6">
      <w:pPr>
        <w:rPr>
          <w:sz w:val="24"/>
          <w:szCs w:val="24"/>
        </w:rPr>
      </w:pPr>
      <w:r w:rsidRPr="00AD26E6">
        <w:rPr>
          <w:sz w:val="24"/>
          <w:szCs w:val="24"/>
        </w:rPr>
        <w:t>Für das nächste J</w:t>
      </w:r>
      <w:r>
        <w:rPr>
          <w:sz w:val="24"/>
          <w:szCs w:val="24"/>
        </w:rPr>
        <w:t>ahr wollen wir öffentlichkeitswirksam aufbereiten:</w:t>
      </w:r>
    </w:p>
    <w:p w14:paraId="6013DF42" w14:textId="77777777" w:rsidR="00AD26E6" w:rsidRDefault="00AD26E6">
      <w:pPr>
        <w:rPr>
          <w:sz w:val="24"/>
          <w:szCs w:val="24"/>
        </w:rPr>
      </w:pPr>
      <w:r>
        <w:rPr>
          <w:sz w:val="24"/>
          <w:szCs w:val="24"/>
        </w:rPr>
        <w:t>„Wie sieht Arbeit in Lüneburg aus?“</w:t>
      </w:r>
    </w:p>
    <w:p w14:paraId="7568D172" w14:textId="1281AA28" w:rsidR="00AD26E6" w:rsidRDefault="00F77BA1">
      <w:pPr>
        <w:rPr>
          <w:sz w:val="24"/>
          <w:szCs w:val="24"/>
        </w:rPr>
      </w:pPr>
      <w:r>
        <w:rPr>
          <w:sz w:val="24"/>
          <w:szCs w:val="24"/>
        </w:rPr>
        <w:t xml:space="preserve">Konkretere Planungen der </w:t>
      </w:r>
      <w:r w:rsidR="00AD26E6">
        <w:rPr>
          <w:sz w:val="24"/>
          <w:szCs w:val="24"/>
        </w:rPr>
        <w:t>Aktivitäten:</w:t>
      </w:r>
    </w:p>
    <w:p w14:paraId="0CC25B04" w14:textId="082AA9BC" w:rsidR="00F77BA1" w:rsidRDefault="00AD26E6" w:rsidP="00AD26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A7311">
        <w:rPr>
          <w:i/>
          <w:sz w:val="24"/>
          <w:szCs w:val="24"/>
        </w:rPr>
        <w:t>Befragung Lüneburger Bürger*innen,</w:t>
      </w:r>
      <w:r>
        <w:rPr>
          <w:sz w:val="24"/>
          <w:szCs w:val="24"/>
        </w:rPr>
        <w:t xml:space="preserve"> die eher wenig an Mitgestaltungsformaten partizipieren (</w:t>
      </w:r>
      <w:r w:rsidR="000A7311">
        <w:rPr>
          <w:sz w:val="24"/>
          <w:szCs w:val="24"/>
        </w:rPr>
        <w:t xml:space="preserve">aufsuchende Beteiligung von </w:t>
      </w:r>
      <w:r>
        <w:rPr>
          <w:sz w:val="24"/>
          <w:szCs w:val="24"/>
        </w:rPr>
        <w:t xml:space="preserve">Menschen mit geringem Bildungsgrad, </w:t>
      </w:r>
      <w:r w:rsidR="000A7311">
        <w:rPr>
          <w:sz w:val="24"/>
          <w:szCs w:val="24"/>
        </w:rPr>
        <w:t xml:space="preserve">Menschen </w:t>
      </w:r>
      <w:r>
        <w:rPr>
          <w:sz w:val="24"/>
          <w:szCs w:val="24"/>
        </w:rPr>
        <w:t>mit wenig Zeit wie alleinerziehende</w:t>
      </w:r>
      <w:r w:rsidR="000A7311">
        <w:rPr>
          <w:sz w:val="24"/>
          <w:szCs w:val="24"/>
        </w:rPr>
        <w:t>n</w:t>
      </w:r>
      <w:r>
        <w:rPr>
          <w:sz w:val="24"/>
          <w:szCs w:val="24"/>
        </w:rPr>
        <w:t xml:space="preserve"> Mütter</w:t>
      </w:r>
      <w:r w:rsidR="000A7311">
        <w:rPr>
          <w:sz w:val="24"/>
          <w:szCs w:val="24"/>
        </w:rPr>
        <w:t>n</w:t>
      </w:r>
      <w:r w:rsidR="00FB13DB">
        <w:rPr>
          <w:sz w:val="24"/>
          <w:szCs w:val="24"/>
        </w:rPr>
        <w:t xml:space="preserve"> u. ggf. Väter</w:t>
      </w:r>
      <w:r w:rsidR="000A7311">
        <w:rPr>
          <w:sz w:val="24"/>
          <w:szCs w:val="24"/>
        </w:rPr>
        <w:t>n</w:t>
      </w:r>
      <w:r w:rsidR="00FB13DB">
        <w:rPr>
          <w:sz w:val="24"/>
          <w:szCs w:val="24"/>
        </w:rPr>
        <w:t xml:space="preserve">, </w:t>
      </w:r>
      <w:r w:rsidR="000A7311">
        <w:rPr>
          <w:sz w:val="24"/>
          <w:szCs w:val="24"/>
        </w:rPr>
        <w:t xml:space="preserve">von </w:t>
      </w:r>
      <w:r w:rsidR="00FB13DB">
        <w:rPr>
          <w:sz w:val="24"/>
          <w:szCs w:val="24"/>
        </w:rPr>
        <w:t xml:space="preserve">Schüler*innen, </w:t>
      </w:r>
      <w:r w:rsidR="000A7311">
        <w:rPr>
          <w:sz w:val="24"/>
          <w:szCs w:val="24"/>
        </w:rPr>
        <w:t xml:space="preserve">von </w:t>
      </w:r>
      <w:r w:rsidR="00FB13DB">
        <w:rPr>
          <w:sz w:val="24"/>
          <w:szCs w:val="24"/>
        </w:rPr>
        <w:t>Menschen mit geistigen und körperlichen Einschränkungen, Menschen mit geringen Deutschkenntnissen…..)</w:t>
      </w:r>
      <w:r w:rsidR="000A7311">
        <w:rPr>
          <w:sz w:val="24"/>
          <w:szCs w:val="24"/>
        </w:rPr>
        <w:t xml:space="preserve">; </w:t>
      </w:r>
      <w:r w:rsidR="00F77BA1">
        <w:rPr>
          <w:sz w:val="24"/>
          <w:szCs w:val="24"/>
        </w:rPr>
        <w:t>Idee kann/ soll mit dem Projekt Zukunftsstadt LG 2030 rückgekoppelt werden und zur Leitbildentwicklung (ISE) beitragen</w:t>
      </w:r>
    </w:p>
    <w:p w14:paraId="511850F0" w14:textId="3F76DF19" w:rsidR="00F77BA1" w:rsidRDefault="00F77BA1" w:rsidP="00F77BA1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Nina entwickelt ein Partizipationskonzept bis Ende des Jahres (wird voraussichtlich gefördert von der LAG Niedersachsen); </w:t>
      </w:r>
      <w:r w:rsidR="00B32049">
        <w:rPr>
          <w:sz w:val="24"/>
          <w:szCs w:val="24"/>
        </w:rPr>
        <w:t xml:space="preserve">mit dem Geld des Förderfonds Demokratie könnte das Konzept dann 2021 umgesetzt werden (fokussiert auf ausgewählte Zielgruppen und ein bis zwei Quartiere); </w:t>
      </w:r>
    </w:p>
    <w:p w14:paraId="41D9113B" w14:textId="087730E9" w:rsidR="00B32049" w:rsidRDefault="00B32049" w:rsidP="00F77BA1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Nina und Norbert versuchen im Komplementärstudium dazu im </w:t>
      </w:r>
      <w:proofErr w:type="spellStart"/>
      <w:r>
        <w:rPr>
          <w:sz w:val="24"/>
          <w:szCs w:val="24"/>
        </w:rPr>
        <w:t>SoSe</w:t>
      </w:r>
      <w:proofErr w:type="spellEnd"/>
      <w:r>
        <w:rPr>
          <w:sz w:val="24"/>
          <w:szCs w:val="24"/>
        </w:rPr>
        <w:t xml:space="preserve"> 2021 eine Lehrveranstaltung anzubieten und die Studis entsprechend in solcherart Befragungen einzubinden;  </w:t>
      </w:r>
    </w:p>
    <w:p w14:paraId="50771B3A" w14:textId="78503F78" w:rsidR="00F77BA1" w:rsidRDefault="00F77BA1" w:rsidP="00F77BA1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Norbert nimmt Kontakt zur Paul-Gerhard-Gemeinde auf, die sich über ähnliche Fragen Gedanken machen; schlägt ein internes Treffen für einen Austausch mit uns vor für den 13.10. vormittags;</w:t>
      </w:r>
    </w:p>
    <w:p w14:paraId="513806E3" w14:textId="0BCE9A48" w:rsidR="00AD26E6" w:rsidRPr="00AD26E6" w:rsidRDefault="00F77BA1" w:rsidP="00F77BA1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Nina telefoniert </w:t>
      </w:r>
      <w:r w:rsidR="000A7311">
        <w:rPr>
          <w:sz w:val="24"/>
          <w:szCs w:val="24"/>
        </w:rPr>
        <w:t xml:space="preserve">mit Sebastian Heilmann </w:t>
      </w:r>
      <w:r>
        <w:rPr>
          <w:sz w:val="24"/>
          <w:szCs w:val="24"/>
        </w:rPr>
        <w:t xml:space="preserve">wg. einer zukünftigen gemeinsamen Veranstaltung und einer Referentin zum Thema Zukunft der Arbeit – Vorsorge Ökonomie </w:t>
      </w:r>
    </w:p>
    <w:p w14:paraId="6D6D11B2" w14:textId="4625E5EA" w:rsidR="00AD26E6" w:rsidRPr="00B32049" w:rsidRDefault="00B32049" w:rsidP="00AD26E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Werkstattgespräch mit Impulsen von uns </w:t>
      </w:r>
      <w:r w:rsidR="00AD26E6">
        <w:rPr>
          <w:i/>
          <w:sz w:val="24"/>
          <w:szCs w:val="24"/>
        </w:rPr>
        <w:t>ü</w:t>
      </w:r>
      <w:r w:rsidR="00AD26E6" w:rsidRPr="00AD26E6">
        <w:rPr>
          <w:i/>
          <w:sz w:val="24"/>
          <w:szCs w:val="24"/>
        </w:rPr>
        <w:t xml:space="preserve">ber </w:t>
      </w:r>
      <w:r w:rsidR="00AD26E6">
        <w:rPr>
          <w:i/>
          <w:sz w:val="24"/>
          <w:szCs w:val="24"/>
        </w:rPr>
        <w:t>das „ganze der Arbeit“</w:t>
      </w:r>
      <w:r>
        <w:rPr>
          <w:i/>
          <w:sz w:val="24"/>
          <w:szCs w:val="24"/>
        </w:rPr>
        <w:t xml:space="preserve">; </w:t>
      </w:r>
      <w:r w:rsidRPr="00B32049">
        <w:rPr>
          <w:sz w:val="24"/>
          <w:szCs w:val="24"/>
        </w:rPr>
        <w:t xml:space="preserve">wir tauschen Literatur </w:t>
      </w:r>
      <w:r>
        <w:rPr>
          <w:sz w:val="24"/>
          <w:szCs w:val="24"/>
        </w:rPr>
        <w:t xml:space="preserve">dazu </w:t>
      </w:r>
      <w:r w:rsidRPr="00B32049">
        <w:rPr>
          <w:sz w:val="24"/>
          <w:szCs w:val="24"/>
        </w:rPr>
        <w:t>aus dazu und jede*r übernimmt einen kleinen Part, den wir dann zu einem Impuls aufbereiten und der Zukunftsratsöffentlichkeit zur Diskussion vorstellen</w:t>
      </w:r>
      <w:r>
        <w:rPr>
          <w:i/>
          <w:sz w:val="24"/>
          <w:szCs w:val="24"/>
        </w:rPr>
        <w:t xml:space="preserve">; </w:t>
      </w:r>
      <w:r w:rsidRPr="00B32049">
        <w:rPr>
          <w:sz w:val="24"/>
          <w:szCs w:val="24"/>
        </w:rPr>
        <w:t>mögliche Termine: 25.11.20 oder 2.12.20</w:t>
      </w:r>
    </w:p>
    <w:p w14:paraId="0C4CD4B3" w14:textId="4FF4714D" w:rsidR="00AD26E6" w:rsidRDefault="00D64DC8" w:rsidP="00AD26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4DC8">
        <w:rPr>
          <w:i/>
          <w:sz w:val="24"/>
          <w:szCs w:val="24"/>
        </w:rPr>
        <w:t>Zahlen über die Arbeitsverhältnisse in LG</w:t>
      </w:r>
      <w:r>
        <w:rPr>
          <w:sz w:val="24"/>
          <w:szCs w:val="24"/>
        </w:rPr>
        <w:t>: Wie</w:t>
      </w:r>
      <w:r w:rsidR="00B32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viele TZ-Arbeitsplätze, Arbeitslose, Bezieher*innen von Transferleistungen, aufgedröselt nach Geschlecht, </w:t>
      </w:r>
      <w:proofErr w:type="spellStart"/>
      <w:r>
        <w:rPr>
          <w:sz w:val="24"/>
          <w:szCs w:val="24"/>
        </w:rPr>
        <w:t>MmM</w:t>
      </w:r>
      <w:proofErr w:type="spellEnd"/>
      <w:r>
        <w:rPr>
          <w:sz w:val="24"/>
          <w:szCs w:val="24"/>
        </w:rPr>
        <w:t>, Altersstruktur….Zusammenstellung vorhandener Daten aus der Arbeitsstatistik (verantwortlich für die weitere Organisation</w:t>
      </w:r>
      <w:commentRangeStart w:id="0"/>
      <w:r>
        <w:rPr>
          <w:sz w:val="24"/>
          <w:szCs w:val="24"/>
        </w:rPr>
        <w:t xml:space="preserve">:  </w:t>
      </w:r>
      <w:r w:rsidR="00902E99">
        <w:rPr>
          <w:sz w:val="24"/>
          <w:szCs w:val="24"/>
        </w:rPr>
        <w:t xml:space="preserve">Dirk </w:t>
      </w:r>
      <w:proofErr w:type="spellStart"/>
      <w:r w:rsidR="00902E99">
        <w:rPr>
          <w:sz w:val="24"/>
          <w:szCs w:val="24"/>
        </w:rPr>
        <w:t>Garvels</w:t>
      </w:r>
      <w:proofErr w:type="spellEnd"/>
      <w:r w:rsidR="00902E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Norbert </w:t>
      </w:r>
      <w:proofErr w:type="spellStart"/>
      <w:r>
        <w:rPr>
          <w:sz w:val="24"/>
          <w:szCs w:val="24"/>
        </w:rPr>
        <w:t>Bernholt</w:t>
      </w:r>
      <w:proofErr w:type="spellEnd"/>
      <w:r>
        <w:rPr>
          <w:sz w:val="24"/>
          <w:szCs w:val="24"/>
        </w:rPr>
        <w:t>?</w:t>
      </w:r>
      <w:commentRangeEnd w:id="0"/>
      <w:r w:rsidR="00902E99">
        <w:rPr>
          <w:rStyle w:val="Kommentarzeichen"/>
        </w:rPr>
        <w:commentReference w:id="0"/>
      </w:r>
      <w:r>
        <w:rPr>
          <w:sz w:val="24"/>
          <w:szCs w:val="24"/>
        </w:rPr>
        <w:t xml:space="preserve">) </w:t>
      </w:r>
      <w:r w:rsidR="00AD26E6">
        <w:rPr>
          <w:sz w:val="24"/>
          <w:szCs w:val="24"/>
        </w:rPr>
        <w:t xml:space="preserve"> </w:t>
      </w:r>
    </w:p>
    <w:p w14:paraId="64B1B776" w14:textId="11CB1E39" w:rsidR="00902E99" w:rsidRPr="00AD26E6" w:rsidRDefault="00902E99" w:rsidP="00AD26E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2E99">
        <w:rPr>
          <w:i/>
          <w:sz w:val="24"/>
          <w:szCs w:val="24"/>
        </w:rPr>
        <w:t>Zusammenarbeit mit LG 2030 im Experiment Lernen und Arbeiten in LG</w:t>
      </w:r>
      <w:r>
        <w:rPr>
          <w:sz w:val="24"/>
          <w:szCs w:val="24"/>
        </w:rPr>
        <w:t xml:space="preserve">: das dort geplante Praktikum könnte auf der Basis eine Care-orientierten Arbeitsverständnisses konzipiert werden; </w:t>
      </w:r>
      <w:r w:rsidR="00945863">
        <w:rPr>
          <w:sz w:val="24"/>
          <w:szCs w:val="24"/>
        </w:rPr>
        <w:t xml:space="preserve">das Pflege-Projekt nach dem Vorbild von </w:t>
      </w:r>
      <w:proofErr w:type="spellStart"/>
      <w:r w:rsidR="00945863">
        <w:rPr>
          <w:sz w:val="24"/>
          <w:szCs w:val="24"/>
        </w:rPr>
        <w:t>buurtzorg</w:t>
      </w:r>
      <w:proofErr w:type="spellEnd"/>
      <w:r w:rsidR="00945863">
        <w:rPr>
          <w:sz w:val="24"/>
          <w:szCs w:val="24"/>
        </w:rPr>
        <w:t xml:space="preserve"> fußt auf diesem umfassenden Arbeitsbegriff und könnte auch mit eingebracht werden; </w:t>
      </w:r>
      <w:r>
        <w:rPr>
          <w:sz w:val="24"/>
          <w:szCs w:val="24"/>
        </w:rPr>
        <w:t>dazu braucht es ein Gespräch mit Sebastian Heilmann (</w:t>
      </w:r>
      <w:r w:rsidR="00B32049">
        <w:rPr>
          <w:sz w:val="24"/>
          <w:szCs w:val="24"/>
        </w:rPr>
        <w:t>Nina wird sich beizeiten darum kümmern!</w:t>
      </w:r>
      <w:r>
        <w:rPr>
          <w:sz w:val="24"/>
          <w:szCs w:val="24"/>
        </w:rPr>
        <w:t>)</w:t>
      </w:r>
      <w:bookmarkStart w:id="1" w:name="_GoBack"/>
      <w:bookmarkEnd w:id="1"/>
    </w:p>
    <w:sectPr w:rsidR="00902E99" w:rsidRPr="00AD2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7-17T08:38:00Z" w:initials="U">
    <w:p w14:paraId="48FD2521" w14:textId="6FAB7E4C" w:rsidR="00902E99" w:rsidRDefault="00902E99" w:rsidP="00902E99">
      <w:pPr>
        <w:pStyle w:val="Kommentartext"/>
      </w:pPr>
      <w:r>
        <w:rPr>
          <w:rStyle w:val="Kommentarzeichen"/>
        </w:rPr>
        <w:annotationRef/>
      </w:r>
      <w:r w:rsidR="00B32049">
        <w:t xml:space="preserve">Diese Aufgabe bleibt und wird weiterverfolgt! </w:t>
      </w:r>
      <w:r>
        <w:rPr>
          <w:rStyle w:val="Kommentarzeichen"/>
        </w:rPr>
        <w:annotationRef/>
      </w:r>
    </w:p>
    <w:p w14:paraId="32864CF0" w14:textId="77777777" w:rsidR="00902E99" w:rsidRDefault="00902E9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64C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C17"/>
    <w:multiLevelType w:val="hybridMultilevel"/>
    <w:tmpl w:val="4680EFB0"/>
    <w:lvl w:ilvl="0" w:tplc="EE8C186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1E"/>
    <w:rsid w:val="000A7311"/>
    <w:rsid w:val="001244C5"/>
    <w:rsid w:val="00325655"/>
    <w:rsid w:val="004F3979"/>
    <w:rsid w:val="006F2114"/>
    <w:rsid w:val="007F2CA3"/>
    <w:rsid w:val="00876FAC"/>
    <w:rsid w:val="00902E99"/>
    <w:rsid w:val="00945863"/>
    <w:rsid w:val="00A7011E"/>
    <w:rsid w:val="00AD26E6"/>
    <w:rsid w:val="00B32049"/>
    <w:rsid w:val="00CF677F"/>
    <w:rsid w:val="00D64DC8"/>
    <w:rsid w:val="00DB7450"/>
    <w:rsid w:val="00F45D49"/>
    <w:rsid w:val="00F77BA1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A29"/>
  <w15:chartTrackingRefBased/>
  <w15:docId w15:val="{0F5058CC-304D-4D1D-A155-6129462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6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4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D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D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2020-09-07T17:48:00Z</dcterms:created>
  <dcterms:modified xsi:type="dcterms:W3CDTF">2020-09-07T18:04:00Z</dcterms:modified>
</cp:coreProperties>
</file>